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6A" w:rsidRDefault="002F1C6A" w:rsidP="00E82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6A">
        <w:rPr>
          <w:rFonts w:ascii="Times New Roman" w:hAnsi="Times New Roman" w:cs="Times New Roman"/>
          <w:b/>
          <w:sz w:val="28"/>
          <w:szCs w:val="28"/>
        </w:rPr>
        <w:t>Ресурсы МФЦ в сфере профилактики коррупционных явлений</w:t>
      </w:r>
    </w:p>
    <w:p w:rsidR="000C5302" w:rsidRPr="002104B2" w:rsidRDefault="00900632" w:rsidP="004829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B2">
        <w:rPr>
          <w:rFonts w:ascii="Times New Roman" w:hAnsi="Times New Roman" w:cs="Times New Roman"/>
          <w:sz w:val="28"/>
          <w:szCs w:val="28"/>
        </w:rPr>
        <w:t>В настоящее время МФЦ является посредником между гражданином и государственным органом, непосредственно оказывающим услугу, и одним из надежных инструментов защиты граждан от возможной противоправной деятельности лиц, связанных с процессом принятия решения по вопросам организации и предоставления услуг.</w:t>
      </w:r>
      <w:r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>Гражданин обращается за получением государственной л</w:t>
      </w:r>
      <w:r w:rsidR="003740C5">
        <w:rPr>
          <w:rFonts w:ascii="Times New Roman" w:hAnsi="Times New Roman" w:cs="Times New Roman"/>
          <w:sz w:val="28"/>
          <w:szCs w:val="28"/>
        </w:rPr>
        <w:t>ибо муниципальной услуги в МФЦ.</w:t>
      </w:r>
      <w:r w:rsidR="002A4A28">
        <w:rPr>
          <w:rFonts w:ascii="Times New Roman" w:hAnsi="Times New Roman" w:cs="Times New Roman"/>
          <w:sz w:val="28"/>
          <w:szCs w:val="28"/>
        </w:rPr>
        <w:t xml:space="preserve"> </w:t>
      </w:r>
      <w:r w:rsidRPr="002104B2">
        <w:rPr>
          <w:rFonts w:ascii="Times New Roman" w:hAnsi="Times New Roman" w:cs="Times New Roman"/>
          <w:sz w:val="28"/>
          <w:szCs w:val="28"/>
        </w:rPr>
        <w:t>Сроки ее предоставления жестко регламентированы. Таким образом, непосредственный контакт между лицом, принимающим решение о предоставлении услуги, и гражданином исключается, равно как и коррупционная заинтересованность чиновника, а также его возможность влиять на заявителя и затягивать про</w:t>
      </w:r>
      <w:r w:rsidR="00C505B6" w:rsidRPr="002104B2">
        <w:rPr>
          <w:rFonts w:ascii="Times New Roman" w:hAnsi="Times New Roman" w:cs="Times New Roman"/>
          <w:sz w:val="28"/>
          <w:szCs w:val="28"/>
        </w:rPr>
        <w:t>цесс предоставления услуги.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>В связи с чем основной задачей деятельности МФЦ является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МФЦ, недопущение предпосылок и исключение возможности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проявления коррупционных</w:t>
      </w:r>
      <w:r w:rsidRPr="002104B2">
        <w:rPr>
          <w:rFonts w:ascii="Times New Roman" w:hAnsi="Times New Roman" w:cs="Times New Roman"/>
          <w:sz w:val="28"/>
          <w:szCs w:val="28"/>
        </w:rPr>
        <w:t xml:space="preserve"> проявлений в деятельности МФЦ.</w:t>
      </w:r>
    </w:p>
    <w:p w:rsidR="00256BFC" w:rsidRDefault="000C5302" w:rsidP="004829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B2">
        <w:rPr>
          <w:rFonts w:ascii="Times New Roman" w:hAnsi="Times New Roman" w:cs="Times New Roman"/>
          <w:sz w:val="28"/>
          <w:szCs w:val="28"/>
        </w:rPr>
        <w:t>Одним из основополагающих механизмов противодействия коррупции в ГБУ РО «МФЦ Рязанской области» является реализация современных технологий управления, обеспечивающих эффективное межведомственное взаимодействие и по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стоянный контакт с заявителем. 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>Работа территориальных отделов ГБУ РО «МФЦ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Рязанской области»</w:t>
      </w:r>
      <w:r w:rsidRPr="002104B2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утвержденными федеральными, региональными и муниципальными административными регламентами предоставления услуг, что позволяет оптимизировать каждую процедуру при оказании услуги, определить ответственных и максимально ограничить контакты заявителей с представителями органов власти и местного самоуправления, снижая тем самым возможность коррупционных проявлений. 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3740C5">
        <w:rPr>
          <w:rFonts w:ascii="Times New Roman" w:hAnsi="Times New Roman" w:cs="Times New Roman"/>
          <w:sz w:val="28"/>
          <w:szCs w:val="28"/>
        </w:rPr>
        <w:tab/>
      </w:r>
      <w:r w:rsidR="00FC5AE3" w:rsidRPr="002104B2">
        <w:rPr>
          <w:rFonts w:ascii="Times New Roman" w:hAnsi="Times New Roman" w:cs="Times New Roman"/>
          <w:sz w:val="28"/>
          <w:szCs w:val="28"/>
        </w:rPr>
        <w:t>В настоящее время функционируют 29 территориальных отде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лов. Сетью МФЦ охвачены все 25 </w:t>
      </w:r>
      <w:r w:rsidR="00FC5AE3" w:rsidRPr="002104B2">
        <w:rPr>
          <w:rFonts w:ascii="Times New Roman" w:hAnsi="Times New Roman" w:cs="Times New Roman"/>
          <w:sz w:val="28"/>
          <w:szCs w:val="28"/>
        </w:rPr>
        <w:t>муниципальных районо</w:t>
      </w:r>
      <w:r w:rsidR="002A4A28">
        <w:rPr>
          <w:rFonts w:ascii="Times New Roman" w:hAnsi="Times New Roman" w:cs="Times New Roman"/>
          <w:sz w:val="28"/>
          <w:szCs w:val="28"/>
        </w:rPr>
        <w:t>в области и все районы</w:t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2A4A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г. Рязани. Следует учесть, что в сельских поселениях действуют </w:t>
      </w:r>
      <w:r w:rsidR="00957056">
        <w:rPr>
          <w:rFonts w:ascii="Times New Roman" w:hAnsi="Times New Roman" w:cs="Times New Roman"/>
          <w:sz w:val="28"/>
          <w:szCs w:val="28"/>
        </w:rPr>
        <w:t xml:space="preserve">боле </w:t>
      </w:r>
      <w:r w:rsidR="00957056" w:rsidRPr="00957056">
        <w:rPr>
          <w:rFonts w:ascii="Times New Roman" w:hAnsi="Times New Roman" w:cs="Times New Roman"/>
          <w:sz w:val="28"/>
          <w:szCs w:val="28"/>
        </w:rPr>
        <w:t xml:space="preserve">130 </w:t>
      </w:r>
      <w:r w:rsidR="009570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C5AE3" w:rsidRPr="002104B2">
        <w:rPr>
          <w:rFonts w:ascii="Times New Roman" w:hAnsi="Times New Roman" w:cs="Times New Roman"/>
          <w:sz w:val="28"/>
          <w:szCs w:val="28"/>
        </w:rPr>
        <w:t>территориально обособленных структурных подразделений (ТОСП), где сельские жители могут получить услуги,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не выезжая </w:t>
      </w:r>
      <w:r w:rsidR="00957056">
        <w:rPr>
          <w:rFonts w:ascii="Times New Roman" w:hAnsi="Times New Roman" w:cs="Times New Roman"/>
          <w:sz w:val="28"/>
          <w:szCs w:val="28"/>
        </w:rPr>
        <w:t xml:space="preserve">в районные центры. </w:t>
      </w:r>
      <w:r w:rsidR="00957056">
        <w:rPr>
          <w:rFonts w:ascii="Times New Roman" w:hAnsi="Times New Roman" w:cs="Times New Roman"/>
          <w:sz w:val="28"/>
          <w:szCs w:val="28"/>
        </w:rPr>
        <w:tab/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Всего в МФЦ Рязанской области работают </w:t>
      </w:r>
      <w:r w:rsidR="00957056">
        <w:rPr>
          <w:rFonts w:ascii="Times New Roman" w:hAnsi="Times New Roman" w:cs="Times New Roman"/>
          <w:sz w:val="28"/>
          <w:szCs w:val="28"/>
        </w:rPr>
        <w:t xml:space="preserve">407 </w:t>
      </w:r>
      <w:r w:rsidR="00FC5AE3" w:rsidRPr="002104B2">
        <w:rPr>
          <w:rFonts w:ascii="Times New Roman" w:hAnsi="Times New Roman" w:cs="Times New Roman"/>
          <w:sz w:val="28"/>
          <w:szCs w:val="28"/>
        </w:rPr>
        <w:t>«окна» приема и выдачи документо</w:t>
      </w:r>
      <w:r w:rsidR="00957056">
        <w:rPr>
          <w:rFonts w:ascii="Times New Roman" w:hAnsi="Times New Roman" w:cs="Times New Roman"/>
          <w:sz w:val="28"/>
          <w:szCs w:val="28"/>
        </w:rPr>
        <w:t>в, из них в районах области 271 «ок</w:t>
      </w:r>
      <w:r w:rsidR="00FC5AE3" w:rsidRPr="002104B2">
        <w:rPr>
          <w:rFonts w:ascii="Times New Roman" w:hAnsi="Times New Roman" w:cs="Times New Roman"/>
          <w:sz w:val="28"/>
          <w:szCs w:val="28"/>
        </w:rPr>
        <w:t>н</w:t>
      </w:r>
      <w:r w:rsidR="00957056">
        <w:rPr>
          <w:rFonts w:ascii="Times New Roman" w:hAnsi="Times New Roman" w:cs="Times New Roman"/>
          <w:sz w:val="28"/>
          <w:szCs w:val="28"/>
        </w:rPr>
        <w:t>а» (66,5</w:t>
      </w:r>
      <w:r w:rsidR="00C505B6" w:rsidRPr="002104B2">
        <w:rPr>
          <w:rFonts w:ascii="Times New Roman" w:hAnsi="Times New Roman" w:cs="Times New Roman"/>
          <w:sz w:val="28"/>
          <w:szCs w:val="28"/>
        </w:rPr>
        <w:t>%).</w:t>
      </w:r>
      <w:r w:rsidR="002104B2" w:rsidRP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FC5AE3" w:rsidRPr="002104B2">
        <w:rPr>
          <w:rFonts w:ascii="Times New Roman" w:hAnsi="Times New Roman" w:cs="Times New Roman"/>
          <w:sz w:val="28"/>
          <w:szCs w:val="28"/>
        </w:rPr>
        <w:t>В настоящее время доля (охват) граждан Рязанской области, имеющих доступ к получению государственных и муни</w:t>
      </w:r>
      <w:r w:rsidR="00957056">
        <w:rPr>
          <w:rFonts w:ascii="Times New Roman" w:hAnsi="Times New Roman" w:cs="Times New Roman"/>
          <w:sz w:val="28"/>
          <w:szCs w:val="28"/>
        </w:rPr>
        <w:t>ципальных услуг, составляет 99,79</w:t>
      </w:r>
      <w:r w:rsidR="002104B2" w:rsidRPr="002104B2">
        <w:rPr>
          <w:rFonts w:ascii="Times New Roman" w:hAnsi="Times New Roman" w:cs="Times New Roman"/>
          <w:sz w:val="28"/>
          <w:szCs w:val="28"/>
        </w:rPr>
        <w:t xml:space="preserve">%. </w:t>
      </w:r>
      <w:r w:rsidRPr="002104B2">
        <w:rPr>
          <w:rFonts w:ascii="Times New Roman" w:hAnsi="Times New Roman" w:cs="Times New Roman"/>
          <w:sz w:val="28"/>
          <w:szCs w:val="28"/>
        </w:rPr>
        <w:t>На базе МФЦ орга</w:t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низовано предоставление более трёх сотен </w:t>
      </w:r>
      <w:r w:rsidRPr="002104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256BF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05B6" w:rsidRPr="002104B2">
        <w:rPr>
          <w:rFonts w:ascii="Times New Roman" w:hAnsi="Times New Roman" w:cs="Times New Roman"/>
          <w:sz w:val="28"/>
          <w:szCs w:val="28"/>
        </w:rPr>
        <w:t>.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04B2" w:rsidRPr="002104B2">
        <w:rPr>
          <w:rFonts w:ascii="Times New Roman" w:hAnsi="Times New Roman" w:cs="Times New Roman"/>
          <w:sz w:val="28"/>
          <w:szCs w:val="28"/>
        </w:rPr>
        <w:t>П</w:t>
      </w:r>
      <w:r w:rsidRPr="002104B2">
        <w:rPr>
          <w:rFonts w:ascii="Times New Roman" w:hAnsi="Times New Roman" w:cs="Times New Roman"/>
          <w:sz w:val="28"/>
          <w:szCs w:val="28"/>
        </w:rPr>
        <w:t>редоставление услуг осуществляется силами универсальных работников МФЦ (универсальность сот</w:t>
      </w:r>
      <w:r w:rsidR="00256BFC">
        <w:rPr>
          <w:rFonts w:ascii="Times New Roman" w:hAnsi="Times New Roman" w:cs="Times New Roman"/>
          <w:sz w:val="28"/>
          <w:szCs w:val="28"/>
        </w:rPr>
        <w:t>рудников 100%) с использованием а</w:t>
      </w:r>
      <w:r w:rsidR="00FC5AE3" w:rsidRPr="002104B2">
        <w:rPr>
          <w:rFonts w:ascii="Times New Roman" w:hAnsi="Times New Roman" w:cs="Times New Roman"/>
          <w:sz w:val="28"/>
          <w:szCs w:val="28"/>
        </w:rPr>
        <w:t>втоматизирова</w:t>
      </w:r>
      <w:r w:rsidR="003740C5">
        <w:rPr>
          <w:rFonts w:ascii="Times New Roman" w:hAnsi="Times New Roman" w:cs="Times New Roman"/>
          <w:sz w:val="28"/>
          <w:szCs w:val="28"/>
        </w:rPr>
        <w:t xml:space="preserve">нной информационной системы МФЦ. </w:t>
      </w:r>
      <w:r w:rsidRPr="002104B2">
        <w:rPr>
          <w:rFonts w:ascii="Times New Roman" w:hAnsi="Times New Roman" w:cs="Times New Roman"/>
          <w:sz w:val="28"/>
          <w:szCs w:val="28"/>
        </w:rPr>
        <w:t>Прием заявителей МФЦ осуществляется в соответствии с электронной очередью</w:t>
      </w:r>
      <w:r w:rsidR="00957056">
        <w:rPr>
          <w:rFonts w:ascii="Times New Roman" w:hAnsi="Times New Roman" w:cs="Times New Roman"/>
          <w:sz w:val="28"/>
          <w:szCs w:val="28"/>
        </w:rPr>
        <w:t>,</w:t>
      </w:r>
      <w:r w:rsidRPr="002104B2">
        <w:rPr>
          <w:rFonts w:ascii="Times New Roman" w:hAnsi="Times New Roman" w:cs="Times New Roman"/>
          <w:sz w:val="28"/>
          <w:szCs w:val="28"/>
        </w:rPr>
        <w:t xml:space="preserve"> что исключает преднамеренное взаимодействие получателя усл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уги с конкретным специалистом. 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256BFC">
        <w:rPr>
          <w:rFonts w:ascii="Times New Roman" w:hAnsi="Times New Roman" w:cs="Times New Roman"/>
          <w:sz w:val="28"/>
          <w:szCs w:val="28"/>
        </w:rPr>
        <w:tab/>
      </w:r>
      <w:r w:rsidR="00256BFC">
        <w:rPr>
          <w:rFonts w:ascii="Times New Roman" w:hAnsi="Times New Roman" w:cs="Times New Roman"/>
          <w:sz w:val="28"/>
          <w:szCs w:val="28"/>
        </w:rPr>
        <w:tab/>
      </w:r>
    </w:p>
    <w:p w:rsidR="002104B2" w:rsidRPr="002104B2" w:rsidRDefault="000C5302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B2">
        <w:rPr>
          <w:rFonts w:ascii="Times New Roman" w:hAnsi="Times New Roman" w:cs="Times New Roman"/>
          <w:sz w:val="28"/>
          <w:szCs w:val="28"/>
        </w:rPr>
        <w:t xml:space="preserve">Любой гражданин проживающий на территории </w:t>
      </w:r>
      <w:r w:rsidR="00FC5AE3" w:rsidRPr="002104B2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C505B6" w:rsidRPr="002104B2">
        <w:rPr>
          <w:rFonts w:ascii="Times New Roman" w:hAnsi="Times New Roman" w:cs="Times New Roman"/>
          <w:sz w:val="28"/>
          <w:szCs w:val="28"/>
        </w:rPr>
        <w:t>и за её</w:t>
      </w:r>
      <w:r w:rsidRPr="002104B2">
        <w:rPr>
          <w:rFonts w:ascii="Times New Roman" w:hAnsi="Times New Roman" w:cs="Times New Roman"/>
          <w:sz w:val="28"/>
          <w:szCs w:val="28"/>
        </w:rPr>
        <w:t xml:space="preserve"> пределами, имеет возможность получить квалифицированную консультацию по вопросу предоставления государственных 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и муниципальных услуг при содействии специалистов контакт –центра ГБУ РО «МФЦ Рязанской области», а также с помощью </w:t>
      </w:r>
      <w:r w:rsidRPr="002104B2">
        <w:rPr>
          <w:rFonts w:ascii="Times New Roman" w:hAnsi="Times New Roman" w:cs="Times New Roman"/>
          <w:sz w:val="28"/>
          <w:szCs w:val="28"/>
        </w:rPr>
        <w:t xml:space="preserve"> портала 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ГБУ РО «МФЦ Рязанской области» </w:t>
      </w:r>
      <w:hyperlink r:id="rId5" w:history="1">
        <w:r w:rsidR="00C505B6" w:rsidRPr="002104B2">
          <w:rPr>
            <w:rStyle w:val="a4"/>
            <w:rFonts w:ascii="Times New Roman" w:hAnsi="Times New Roman" w:cs="Times New Roman"/>
            <w:sz w:val="28"/>
            <w:szCs w:val="28"/>
          </w:rPr>
          <w:t>http://xn--62-jlcennldkec6cj0j.xn--p1ai/</w:t>
        </w:r>
      </w:hyperlink>
      <w:r w:rsidR="00C505B6" w:rsidRPr="002104B2">
        <w:rPr>
          <w:rFonts w:ascii="Times New Roman" w:hAnsi="Times New Roman" w:cs="Times New Roman"/>
          <w:sz w:val="28"/>
          <w:szCs w:val="28"/>
        </w:rPr>
        <w:t xml:space="preserve"> и ресурсов онлайн </w:t>
      </w:r>
      <w:r w:rsidR="002104B2" w:rsidRPr="002104B2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.  </w:t>
      </w:r>
      <w:r w:rsidRP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2104B2" w:rsidRPr="002104B2">
        <w:rPr>
          <w:rFonts w:ascii="Times New Roman" w:hAnsi="Times New Roman" w:cs="Times New Roman"/>
          <w:sz w:val="28"/>
          <w:szCs w:val="28"/>
        </w:rPr>
        <w:tab/>
      </w:r>
      <w:r w:rsidRPr="002104B2">
        <w:rPr>
          <w:rFonts w:ascii="Times New Roman" w:hAnsi="Times New Roman" w:cs="Times New Roman"/>
          <w:sz w:val="28"/>
          <w:szCs w:val="28"/>
        </w:rPr>
        <w:t xml:space="preserve">В 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ГБУ РО «МФЦ Рязанской области» </w:t>
      </w:r>
      <w:r w:rsidRPr="002104B2">
        <w:rPr>
          <w:rFonts w:ascii="Times New Roman" w:hAnsi="Times New Roman" w:cs="Times New Roman"/>
          <w:sz w:val="28"/>
          <w:szCs w:val="28"/>
        </w:rPr>
        <w:t xml:space="preserve">созданы группы учреждения в особо популярных социальных сетях </w:t>
      </w:r>
      <w:proofErr w:type="spellStart"/>
      <w:r w:rsidRPr="002104B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04B2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C505B6" w:rsidRPr="002104B2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C505B6" w:rsidRPr="002104B2">
        <w:rPr>
          <w:rFonts w:ascii="Times New Roman" w:hAnsi="Times New Roman" w:cs="Times New Roman"/>
          <w:sz w:val="28"/>
          <w:szCs w:val="28"/>
        </w:rPr>
        <w:t>,</w:t>
      </w:r>
      <w:r w:rsidRPr="002104B2">
        <w:rPr>
          <w:rFonts w:ascii="Times New Roman" w:hAnsi="Times New Roman" w:cs="Times New Roman"/>
          <w:sz w:val="28"/>
          <w:szCs w:val="28"/>
        </w:rPr>
        <w:t xml:space="preserve"> которые регу</w:t>
      </w:r>
      <w:r w:rsidR="002A7044">
        <w:rPr>
          <w:rFonts w:ascii="Times New Roman" w:hAnsi="Times New Roman" w:cs="Times New Roman"/>
          <w:sz w:val="28"/>
          <w:szCs w:val="28"/>
        </w:rPr>
        <w:t xml:space="preserve">лярно обновляются и </w:t>
      </w:r>
      <w:proofErr w:type="spellStart"/>
      <w:r w:rsidR="002A7044">
        <w:rPr>
          <w:rFonts w:ascii="Times New Roman" w:hAnsi="Times New Roman" w:cs="Times New Roman"/>
          <w:sz w:val="28"/>
          <w:szCs w:val="28"/>
        </w:rPr>
        <w:t>мониторятся</w:t>
      </w:r>
      <w:proofErr w:type="spellEnd"/>
      <w:r w:rsidR="002A7044">
        <w:rPr>
          <w:rFonts w:ascii="Times New Roman" w:hAnsi="Times New Roman" w:cs="Times New Roman"/>
          <w:sz w:val="28"/>
          <w:szCs w:val="28"/>
        </w:rPr>
        <w:t xml:space="preserve"> </w:t>
      </w:r>
      <w:r w:rsidRPr="002104B2">
        <w:rPr>
          <w:rFonts w:ascii="Times New Roman" w:hAnsi="Times New Roman" w:cs="Times New Roman"/>
          <w:sz w:val="28"/>
          <w:szCs w:val="28"/>
        </w:rPr>
        <w:t>на предмет обращения граждан</w:t>
      </w:r>
      <w:r w:rsidR="002104B2" w:rsidRPr="002104B2">
        <w:rPr>
          <w:rFonts w:ascii="Times New Roman" w:hAnsi="Times New Roman" w:cs="Times New Roman"/>
          <w:sz w:val="28"/>
          <w:szCs w:val="28"/>
        </w:rPr>
        <w:t>,</w:t>
      </w:r>
      <w:r w:rsid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2104B2" w:rsidRPr="002104B2">
        <w:rPr>
          <w:rFonts w:ascii="Times New Roman" w:hAnsi="Times New Roman" w:cs="Times New Roman"/>
          <w:sz w:val="28"/>
          <w:szCs w:val="28"/>
        </w:rPr>
        <w:t>в том числе по вопросам соблюдения антикоррупционного законодательства.</w:t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4B2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>ГБУ РО «МФЦ Рязанской области»</w:t>
      </w:r>
      <w:r w:rsidR="00690E7C" w:rsidRP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C505B6" w:rsidRPr="002104B2">
        <w:rPr>
          <w:rFonts w:ascii="Times New Roman" w:hAnsi="Times New Roman" w:cs="Times New Roman"/>
          <w:sz w:val="28"/>
          <w:szCs w:val="28"/>
        </w:rPr>
        <w:t>активно выступае</w:t>
      </w:r>
      <w:r w:rsidRPr="002104B2">
        <w:rPr>
          <w:rFonts w:ascii="Times New Roman" w:hAnsi="Times New Roman" w:cs="Times New Roman"/>
          <w:sz w:val="28"/>
          <w:szCs w:val="28"/>
        </w:rPr>
        <w:t>т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как интегратор</w:t>
      </w:r>
      <w:r w:rsidRPr="002104B2">
        <w:rPr>
          <w:rFonts w:ascii="Times New Roman" w:hAnsi="Times New Roman" w:cs="Times New Roman"/>
          <w:sz w:val="28"/>
          <w:szCs w:val="28"/>
        </w:rPr>
        <w:t xml:space="preserve"> услуг и мер поддержки, востребованных предпринимательским сообществом, развивая концепцию МФЦ как единой точки входа для бизнеса. </w:t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Территориальные отделы </w:t>
      </w:r>
      <w:r w:rsidR="00690E7C" w:rsidRPr="002104B2">
        <w:rPr>
          <w:rFonts w:ascii="Times New Roman" w:hAnsi="Times New Roman" w:cs="Times New Roman"/>
          <w:sz w:val="28"/>
          <w:szCs w:val="28"/>
        </w:rPr>
        <w:t>и структурные подразделения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 ГБУ РО «МФЦ Рязанской области» успешно внедряют принципы бережливого производства</w:t>
      </w:r>
      <w:r w:rsidR="00690E7C" w:rsidRPr="002104B2">
        <w:rPr>
          <w:rFonts w:ascii="Times New Roman" w:hAnsi="Times New Roman" w:cs="Times New Roman"/>
          <w:sz w:val="28"/>
          <w:szCs w:val="28"/>
        </w:rPr>
        <w:t>, что позволяет не только повышать эффективность профессиональной деятельности, но и максимально исключать развитие коррупционных факторов</w:t>
      </w:r>
      <w:r w:rsidR="00C505B6" w:rsidRPr="002104B2">
        <w:rPr>
          <w:rFonts w:ascii="Times New Roman" w:hAnsi="Times New Roman" w:cs="Times New Roman"/>
          <w:sz w:val="28"/>
          <w:szCs w:val="28"/>
        </w:rPr>
        <w:t xml:space="preserve"> </w:t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</w:r>
      <w:r w:rsidR="00690E7C" w:rsidRPr="002104B2">
        <w:rPr>
          <w:rFonts w:ascii="Times New Roman" w:hAnsi="Times New Roman" w:cs="Times New Roman"/>
          <w:sz w:val="28"/>
          <w:szCs w:val="28"/>
        </w:rPr>
        <w:tab/>
        <w:t xml:space="preserve">Система кадровой политики ГБУ РО «МФЦ Рязанской области» на всех этапах работы с сотрудниками МФЦ предусматривает соблюдение норм антикоррупционного законодательства и актуализацию знаний </w:t>
      </w:r>
      <w:r w:rsidR="00815625" w:rsidRPr="002104B2">
        <w:rPr>
          <w:rFonts w:ascii="Times New Roman" w:hAnsi="Times New Roman" w:cs="Times New Roman"/>
          <w:sz w:val="28"/>
          <w:szCs w:val="28"/>
        </w:rPr>
        <w:t xml:space="preserve"> сп</w:t>
      </w:r>
      <w:r w:rsidR="00134BB4" w:rsidRPr="002104B2">
        <w:rPr>
          <w:rFonts w:ascii="Times New Roman" w:hAnsi="Times New Roman" w:cs="Times New Roman"/>
          <w:sz w:val="28"/>
          <w:szCs w:val="28"/>
        </w:rPr>
        <w:t>ециалистов МФ</w:t>
      </w:r>
      <w:r w:rsidR="00815625" w:rsidRPr="002104B2">
        <w:rPr>
          <w:rFonts w:ascii="Times New Roman" w:hAnsi="Times New Roman" w:cs="Times New Roman"/>
          <w:sz w:val="28"/>
          <w:szCs w:val="28"/>
        </w:rPr>
        <w:t>Ц в данной сфере</w:t>
      </w:r>
      <w:r w:rsidR="006E5CF6">
        <w:rPr>
          <w:rFonts w:ascii="Times New Roman" w:hAnsi="Times New Roman" w:cs="Times New Roman"/>
          <w:sz w:val="28"/>
          <w:szCs w:val="28"/>
        </w:rPr>
        <w:t>. В частности, в 2019 г. более</w:t>
      </w:r>
      <w:r w:rsidR="00815625" w:rsidRPr="002104B2">
        <w:rPr>
          <w:rFonts w:ascii="Times New Roman" w:hAnsi="Times New Roman" w:cs="Times New Roman"/>
          <w:sz w:val="28"/>
          <w:szCs w:val="28"/>
        </w:rPr>
        <w:t xml:space="preserve"> 50 специалистов ГБУ РО «МФЦ Рязанской области» </w:t>
      </w:r>
      <w:r w:rsidR="00134BB4" w:rsidRPr="002104B2">
        <w:rPr>
          <w:rFonts w:ascii="Times New Roman" w:hAnsi="Times New Roman" w:cs="Times New Roman"/>
          <w:sz w:val="28"/>
          <w:szCs w:val="28"/>
        </w:rPr>
        <w:t xml:space="preserve">на теоретических и практических занятиях  </w:t>
      </w:r>
      <w:r w:rsidR="00815625" w:rsidRPr="002104B2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по программам </w:t>
      </w:r>
      <w:r w:rsidR="00815625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«Организация работы и современные технологии деятельности универсального специалиста многофункционального центра предоставления государственных и муниципальных услуг», «Актуальные направления развития основных и дополнительных профессиональных компетенций сотрудников МФЦ в рамках современных требований к представлению государственных и муниципальных услуг»</w:t>
      </w:r>
      <w:r w:rsidR="00134BB4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отрабатывали под руководством экспертов навыки антикоррупционного поведения. Кроме того, кадровая политика ГБУ РО «МФЦ Рязанской области» базируется на реализации системы открытого конкурсного отбора. Вновь принятые специалисты МФЦ на</w:t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семинарских</w:t>
      </w:r>
      <w:r w:rsidR="00134BB4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</w:t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лекциях </w:t>
      </w:r>
      <w:r w:rsidR="002A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изучают</w:t>
      </w:r>
      <w:r w:rsidR="00134BB4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 антикоррупционного законодательства, а также им разъясняется порядок информирования о фактах коррупции и </w:t>
      </w:r>
      <w:r w:rsidR="00134BB4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коррупционных проявлений среди работников учреждения.</w:t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5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104B2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предотвращения коррупционных нарушений и формирования в коллективе обстановки нетерпимости к коррупционным действиям в ГБУ РО «МФЦ Рязанской области» разработана и утверждена нормативная правовая база в сфере противодействия коррупции:</w:t>
      </w:r>
    </w:p>
    <w:p w:rsidR="002104B2" w:rsidRPr="002104B2" w:rsidRDefault="002104B2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Приказ ГБУ РО «МФЦ Рязанской области» от 25.10.2016 № 70-ОД «Об утверждении Положения о противодействии коррупции в ГБУ РО «МФЦ Рязанской области».</w:t>
      </w:r>
    </w:p>
    <w:p w:rsidR="002A5FD9" w:rsidRDefault="002104B2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Приказ ГБУ РО «МФЦ Рязанской области» от 25.10.2016 № 71-ОД «О создании комиссии по противодействию коррупции в ГБУ РО «МФЦ Рязанской области»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104B2" w:rsidRPr="002104B2" w:rsidRDefault="002104B2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Приказ ГБУ РО «МФЦ Рязанской области» от 20.03.2017 № 27-ОД «Об утверждении Положения о предотвращении и урегулировании конфликта интересов работников ГБУ РО «МФЦ Рязанской области».</w:t>
      </w:r>
    </w:p>
    <w:p w:rsidR="002104B2" w:rsidRDefault="002104B2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Приказ ГБУ РО «МФЦ Рязанской области» от 04.04.2017 № 33-ОД «Об утверждении Кодекса этики и служебного поведения работников ГБУ РО «МФЦ Рязанской области».</w:t>
      </w:r>
    </w:p>
    <w:p w:rsidR="002A5FD9" w:rsidRDefault="002A5FD9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ГБУ РО «МФЦ Рязанской области»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07.07.2017 № 68-ОД «Об утверждении Порядка информирования работниками работодателя о возникновении конфликта интересов или о возможности его возникновения»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044" w:rsidRDefault="002A5FD9" w:rsidP="0048299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2A5FD9">
        <w:t xml:space="preserve"> </w:t>
      </w:r>
      <w:r w:rsidRP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ГБУ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«МФЦ Рязанской области» от 25.01.2019 № 7</w:t>
      </w:r>
      <w:r w:rsidRP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-ОД</w:t>
      </w:r>
      <w:r w:rsidR="002A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мероприятий по противодействию коррупции в ГБУ РО «МФЦ Рязанской области» на 2019-2020 годы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625" w:rsidRPr="002104B2" w:rsidRDefault="002104B2" w:rsidP="0048299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A5FD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противодействию коррупции в ГБУ РО «МФЦ Рязанской области» разработан План мероприятий по противодействию коррупции в ГБУ РО</w:t>
      </w:r>
      <w:r w:rsidR="002A5FD9" w:rsidRPr="002A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«МФЦ Рязанской области» на 2019-2020</w:t>
      </w:r>
      <w:r w:rsidRPr="002A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(далее – План мероприятий), который утвержден приказом ГБУ РО «МФЦ Рязанской области» от</w:t>
      </w:r>
      <w:r w:rsidR="002A5FD9" w:rsidRPr="002A5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25.01.2019 № 7-ОД</w:t>
      </w:r>
      <w:r w:rsidRPr="002A5F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исполнении Плана мероприятий члены комиссии по противодействию коррупции в ГБУ РО «МФЦ Рязанской области» докладывают на заседаниях, проходящих 2 раза в год. Управлением организационной, правовой и кадровой работы ГБУ РО «МФЦ Рязанской области» ежеквартально проводится мониторинг действующего законодательства в сфере профилактики и противодействия коррупции в Российской Федерации. При необходимости вносятся изменения в локальные нормативные правовые акты ГБУ РО «МФЦ Рязанской области».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разъяснения законодательства о противодействии коррупции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2016-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организованы выезды в территориальные отделы ГБУ РО «МФЦ Рязанской области» для проведения семинаров с сотрудниками. В целях обеспечения прав граждан на получение достоверных сведений, а также соблюдения принципов публичности и открытости деятельности ГБУ РО «МФЦ Рязанской области», исчерпывающая информация размещена в открытом доступе на официальном сайте. Информация по профилактике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коррупции содержится в разделе «Антикоррупционная политика».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территориальных отделах ГБУ РО «МФЦ Рязанской области» в общедоступных местах размещены информационные стенды, содержащие материалы по противодействию коррупции, в том числе об установлении наказания за получение и дачу взятки, посредничество во взяточничестве и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осуществления контроля качества обслуживания заявителей, в том числе недопущения коррупционных проявлений, залы ожидания и приема заявителей в территориальных отделах ГБУ РО «МФЦ Рязанской области» оборудованы системами видеонаблюдения.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реализации мер по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редупреждению коррупции 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2016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2019 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A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сотрудников ГБУ РО «МФЦ Рязанской области» не выявлено ни одного случая нарушения законодательства в сфере противодействия коррупции. 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дальнейшего исключения коррупционных рисков в 2020 году работа в данном направлении в ГБУ РО «МФЦ Рязанской области» будет продолжена согласно утвержденному Плану мероприятий, а </w:t>
      </w:r>
      <w:r w:rsidR="006E5CF6"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современными требования организации и предоставления государственных и муниципальных услуг</w:t>
      </w:r>
      <w:r w:rsidR="00E8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0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04B2" w:rsidRDefault="002104B2" w:rsidP="000C5302">
      <w:bookmarkStart w:id="0" w:name="_GoBack"/>
      <w:bookmarkEnd w:id="0"/>
    </w:p>
    <w:sectPr w:rsidR="0021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517B6"/>
    <w:multiLevelType w:val="hybridMultilevel"/>
    <w:tmpl w:val="11CE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2"/>
    <w:rsid w:val="0004216F"/>
    <w:rsid w:val="000C5302"/>
    <w:rsid w:val="00134BB4"/>
    <w:rsid w:val="002104B2"/>
    <w:rsid w:val="00256BFC"/>
    <w:rsid w:val="002A4A28"/>
    <w:rsid w:val="002A5FD9"/>
    <w:rsid w:val="002A7044"/>
    <w:rsid w:val="002F1C6A"/>
    <w:rsid w:val="003740C5"/>
    <w:rsid w:val="0048299E"/>
    <w:rsid w:val="006324B5"/>
    <w:rsid w:val="00690E7C"/>
    <w:rsid w:val="006E5CF6"/>
    <w:rsid w:val="007073DA"/>
    <w:rsid w:val="00815625"/>
    <w:rsid w:val="00900632"/>
    <w:rsid w:val="00957056"/>
    <w:rsid w:val="009C5AE7"/>
    <w:rsid w:val="00AF5060"/>
    <w:rsid w:val="00C505B6"/>
    <w:rsid w:val="00E82CFD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A1F0"/>
  <w15:chartTrackingRefBased/>
  <w15:docId w15:val="{E3061B04-3135-4B3F-8687-FD5F85E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5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62-jlcennldkec6cj0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Свинцова Ольга Николаевна</cp:lastModifiedBy>
  <cp:revision>2</cp:revision>
  <cp:lastPrinted>2019-12-09T06:46:00Z</cp:lastPrinted>
  <dcterms:created xsi:type="dcterms:W3CDTF">2020-09-18T09:36:00Z</dcterms:created>
  <dcterms:modified xsi:type="dcterms:W3CDTF">2020-09-18T09:36:00Z</dcterms:modified>
</cp:coreProperties>
</file>